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B51" w:rsidRPr="00031D4B" w:rsidRDefault="00DD6B51" w:rsidP="00DD6B51">
      <w:pPr>
        <w:widowControl/>
        <w:spacing w:afterLines="25"/>
        <w:jc w:val="center"/>
        <w:rPr>
          <w:rFonts w:ascii="Monotype Corsiva" w:eastAsia="新細明體" w:hAnsi="Monotype Corsiva"/>
          <w:b/>
          <w:bCs/>
          <w:color w:val="003300"/>
          <w:szCs w:val="24"/>
        </w:rPr>
      </w:pPr>
      <w:r w:rsidRPr="00031D4B">
        <w:rPr>
          <w:rFonts w:ascii="Monotype Corsiva" w:eastAsia="新細明體" w:hAnsi="Monotype Corsiva"/>
          <w:b/>
          <w:bCs/>
          <w:color w:val="003300"/>
          <w:szCs w:val="24"/>
        </w:rPr>
        <w:t>【使徒行傳</w:t>
      </w:r>
      <w:r w:rsidRPr="00031D4B">
        <w:rPr>
          <w:rFonts w:ascii="Monotype Corsiva" w:eastAsia="新細明體" w:hAnsi="Monotype Corsiva"/>
          <w:b/>
          <w:bCs/>
          <w:color w:val="003300"/>
          <w:szCs w:val="24"/>
        </w:rPr>
        <w:t>24</w:t>
      </w:r>
      <w:r w:rsidRPr="00031D4B">
        <w:rPr>
          <w:rFonts w:ascii="Monotype Corsiva" w:eastAsia="新細明體" w:hAnsi="Monotype Corsiva"/>
          <w:b/>
          <w:bCs/>
          <w:color w:val="003300"/>
          <w:szCs w:val="24"/>
        </w:rPr>
        <w:t xml:space="preserve">差往普天下的七靈】　　　　　</w:t>
      </w:r>
      <w:r w:rsidRPr="00031D4B">
        <w:rPr>
          <w:rFonts w:ascii="Monotype Corsiva" w:eastAsia="新細明體" w:hAnsi="Monotype Corsiva"/>
          <w:b/>
          <w:bCs/>
          <w:color w:val="003300"/>
          <w:szCs w:val="24"/>
        </w:rPr>
        <w:t>2023/12/10</w:t>
      </w:r>
    </w:p>
    <w:p w:rsidR="00DD6B51" w:rsidRPr="00031D4B" w:rsidRDefault="00DD6B51" w:rsidP="00DD6B51">
      <w:pPr>
        <w:spacing w:afterLines="25"/>
        <w:jc w:val="center"/>
        <w:rPr>
          <w:rFonts w:ascii="Monotype Corsiva" w:eastAsia="新細明體" w:hAnsi="Monotype Corsiva"/>
          <w:b/>
          <w:bCs/>
          <w:color w:val="003300"/>
          <w:szCs w:val="24"/>
        </w:rPr>
      </w:pPr>
      <w:r w:rsidRPr="00031D4B">
        <w:rPr>
          <w:rFonts w:ascii="Monotype Corsiva" w:eastAsia="新細明體" w:hAnsi="Monotype Corsiva"/>
          <w:b/>
          <w:bCs/>
          <w:color w:val="003300"/>
          <w:szCs w:val="24"/>
        </w:rPr>
        <w:t>《</w:t>
      </w:r>
      <w:r w:rsidRPr="00031D4B">
        <w:rPr>
          <w:rFonts w:ascii="Monotype Corsiva" w:eastAsia="新細明體" w:hAnsi="Monotype Corsiva"/>
          <w:b/>
          <w:bCs/>
          <w:color w:val="003300"/>
          <w:szCs w:val="24"/>
        </w:rPr>
        <w:t xml:space="preserve">24. </w:t>
      </w:r>
      <w:r w:rsidRPr="00031D4B">
        <w:rPr>
          <w:rFonts w:ascii="Monotype Corsiva" w:eastAsia="新細明體" w:hAnsi="Monotype Corsiva"/>
          <w:b/>
          <w:bCs/>
          <w:color w:val="003300"/>
          <w:szCs w:val="24"/>
        </w:rPr>
        <w:t>禁止的原則》</w:t>
      </w:r>
    </w:p>
    <w:p w:rsidR="00DD6B51" w:rsidRPr="00031D4B" w:rsidRDefault="00DD6B51" w:rsidP="00DD6B51">
      <w:pPr>
        <w:spacing w:afterLines="25"/>
        <w:jc w:val="both"/>
        <w:rPr>
          <w:rFonts w:ascii="Monotype Corsiva" w:eastAsia="新細明體" w:hAnsi="Monotype Corsiva"/>
          <w:b/>
          <w:bCs/>
          <w:color w:val="003300"/>
          <w:szCs w:val="24"/>
        </w:rPr>
      </w:pPr>
      <w:r w:rsidRPr="00031D4B">
        <w:rPr>
          <w:rFonts w:ascii="Monotype Corsiva" w:eastAsia="新細明體" w:hAnsi="Monotype Corsiva"/>
          <w:b/>
          <w:bCs/>
          <w:color w:val="003300"/>
          <w:szCs w:val="24"/>
        </w:rPr>
        <w:t>一．預備第二次宣教旅程（徒</w:t>
      </w:r>
      <w:r w:rsidRPr="00031D4B">
        <w:rPr>
          <w:rFonts w:ascii="Monotype Corsiva" w:eastAsia="新細明體" w:hAnsi="Monotype Corsiva"/>
          <w:b/>
          <w:bCs/>
          <w:color w:val="003300"/>
          <w:szCs w:val="24"/>
        </w:rPr>
        <w:t>15:30~41</w:t>
      </w:r>
      <w:r w:rsidRPr="00031D4B">
        <w:rPr>
          <w:rFonts w:ascii="Monotype Corsiva" w:eastAsia="新細明體" w:hAnsi="Monotype Corsiva"/>
          <w:b/>
          <w:bCs/>
          <w:color w:val="003300"/>
          <w:szCs w:val="24"/>
        </w:rPr>
        <w:t>）</w:t>
      </w:r>
    </w:p>
    <w:p w:rsidR="00DD6B51" w:rsidRPr="00031D4B" w:rsidRDefault="00DD6B51" w:rsidP="00DD6B51">
      <w:pPr>
        <w:pStyle w:val="a3"/>
        <w:numPr>
          <w:ilvl w:val="0"/>
          <w:numId w:val="23"/>
        </w:numPr>
        <w:spacing w:afterLines="25"/>
        <w:ind w:leftChars="0" w:left="284" w:hanging="284"/>
        <w:jc w:val="both"/>
        <w:rPr>
          <w:rFonts w:ascii="Monotype Corsiva" w:eastAsia="新細明體" w:hAnsi="Monotype Corsiva"/>
          <w:b/>
          <w:bCs/>
          <w:color w:val="003300"/>
          <w:szCs w:val="24"/>
        </w:rPr>
      </w:pPr>
      <w:r w:rsidRPr="00031D4B">
        <w:rPr>
          <w:rFonts w:ascii="Monotype Corsiva" w:eastAsia="新細明體" w:hAnsi="Monotype Corsiva"/>
          <w:b/>
          <w:bCs/>
          <w:color w:val="003300"/>
          <w:szCs w:val="24"/>
        </w:rPr>
        <w:t>離開耶路撒冷，回到安提阿，保羅與巴拿巴同行，似乎帶頭的仍是巴拿巴。他以耶路撒冷教會派出的宣教士身份，進行這件釐清真道的事；但保羅將逐漸脫穎而出，走出自己的路，甚至將教導出與巴拿巴或是彼得不太一樣的道來。</w:t>
      </w:r>
    </w:p>
    <w:p w:rsidR="00DD6B51" w:rsidRPr="00031D4B" w:rsidRDefault="00DD6B51" w:rsidP="00DD6B51">
      <w:pPr>
        <w:pStyle w:val="a3"/>
        <w:numPr>
          <w:ilvl w:val="0"/>
          <w:numId w:val="23"/>
        </w:numPr>
        <w:spacing w:afterLines="25"/>
        <w:ind w:leftChars="0" w:left="284" w:hanging="284"/>
        <w:jc w:val="both"/>
        <w:rPr>
          <w:rFonts w:ascii="Monotype Corsiva" w:eastAsia="新細明體" w:hAnsi="Monotype Corsiva"/>
          <w:b/>
          <w:bCs/>
          <w:color w:val="003300"/>
          <w:szCs w:val="24"/>
        </w:rPr>
      </w:pPr>
      <w:r w:rsidRPr="00031D4B">
        <w:rPr>
          <w:rFonts w:ascii="Monotype Corsiva" w:eastAsia="新細明體" w:hAnsi="Monotype Corsiva"/>
          <w:b/>
          <w:bCs/>
          <w:color w:val="003300"/>
          <w:szCs w:val="24"/>
        </w:rPr>
        <w:t>安提阿教會有一群先知與教師在服事，耶路撒冷教會顯然也是；現在從其中有二位跟著巴拿</w:t>
      </w:r>
      <w:r w:rsidRPr="00031D4B">
        <w:rPr>
          <w:rFonts w:ascii="Monotype Corsiva" w:eastAsia="新細明體" w:hAnsi="Monotype Corsiva" w:cs="微軟正黑體"/>
          <w:b/>
          <w:bCs/>
          <w:color w:val="003300"/>
          <w:szCs w:val="24"/>
        </w:rPr>
        <w:t>巴與保羅，猶大與西拉似乎以特使身份，前往幫助外邦教會。猶大完成使命後回返耶城，但西拉可能因羨慕海外宣教，留下來與保羅同工。</w:t>
      </w:r>
    </w:p>
    <w:p w:rsidR="00DD6B51" w:rsidRPr="00031D4B" w:rsidRDefault="00DD6B51" w:rsidP="00DD6B51">
      <w:pPr>
        <w:pStyle w:val="a3"/>
        <w:numPr>
          <w:ilvl w:val="0"/>
          <w:numId w:val="23"/>
        </w:numPr>
        <w:spacing w:afterLines="25"/>
        <w:ind w:leftChars="0" w:left="284" w:hanging="284"/>
        <w:jc w:val="both"/>
        <w:rPr>
          <w:rFonts w:ascii="Monotype Corsiva" w:eastAsia="新細明體" w:hAnsi="Monotype Corsiva"/>
          <w:b/>
          <w:bCs/>
          <w:color w:val="003300"/>
          <w:szCs w:val="24"/>
        </w:rPr>
      </w:pPr>
      <w:r w:rsidRPr="00031D4B">
        <w:rPr>
          <w:rFonts w:ascii="Monotype Corsiva" w:eastAsia="新細明體" w:hAnsi="Monotype Corsiva" w:cs="微軟正黑體"/>
          <w:b/>
          <w:bCs/>
          <w:color w:val="003300"/>
          <w:szCs w:val="24"/>
        </w:rPr>
        <w:t>保羅似乎從這裡開始，在行政上帶頭，主動提議要去探望之前建立的教會；當然是聖靈發動的，是聖靈設立的。但這次保羅與巴拿巴的意見分歧，而保羅還是敢說出自己的見解（我希望我的學生有一天都能如此）。這次不是孰對孰錯的爭論，而是神帶領的路不同。</w:t>
      </w:r>
    </w:p>
    <w:p w:rsidR="00DD6B51" w:rsidRPr="00031D4B" w:rsidRDefault="00DD6B51" w:rsidP="00DD6B51">
      <w:pPr>
        <w:widowControl/>
        <w:spacing w:afterLines="25"/>
        <w:rPr>
          <w:rFonts w:ascii="Monotype Corsiva" w:eastAsia="新細明體" w:hAnsi="Monotype Corsiva"/>
          <w:b/>
          <w:bCs/>
          <w:color w:val="003300"/>
          <w:szCs w:val="24"/>
        </w:rPr>
      </w:pPr>
    </w:p>
    <w:p w:rsidR="00DD6B51" w:rsidRPr="00031D4B" w:rsidRDefault="00DD6B51" w:rsidP="00DD6B51">
      <w:pPr>
        <w:pStyle w:val="a3"/>
        <w:numPr>
          <w:ilvl w:val="0"/>
          <w:numId w:val="23"/>
        </w:numPr>
        <w:spacing w:afterLines="25"/>
        <w:ind w:leftChars="0" w:left="284" w:hanging="284"/>
        <w:jc w:val="both"/>
        <w:rPr>
          <w:rFonts w:ascii="Monotype Corsiva" w:eastAsia="新細明體" w:hAnsi="Monotype Corsiva"/>
          <w:b/>
          <w:bCs/>
          <w:color w:val="003300"/>
          <w:szCs w:val="24"/>
        </w:rPr>
      </w:pPr>
      <w:r w:rsidRPr="00031D4B">
        <w:rPr>
          <w:rFonts w:ascii="Monotype Corsiva" w:eastAsia="新細明體" w:hAnsi="Monotype Corsiva"/>
          <w:b/>
          <w:bCs/>
          <w:color w:val="003300"/>
          <w:szCs w:val="24"/>
        </w:rPr>
        <w:t>他們爭論的核心是馬可，到底應該因為他之前的表現不佳，而拒絕帶他出去，好使他學得教訓；還是要允許年輕人犯錯，再給他一次機會呢？保羅與巴拿巴意見不同，甚至因此分道揚鑣。但在馬可身上，這二位給他不同的對待，至終都使他得造就，而關鍵因素在於他的態度與反應。</w:t>
      </w:r>
    </w:p>
    <w:p w:rsidR="00DD6B51" w:rsidRPr="00031D4B" w:rsidRDefault="00DD6B51" w:rsidP="00DD6B51">
      <w:pPr>
        <w:pStyle w:val="a3"/>
        <w:numPr>
          <w:ilvl w:val="0"/>
          <w:numId w:val="23"/>
        </w:numPr>
        <w:spacing w:afterLines="25"/>
        <w:ind w:leftChars="0" w:left="284" w:hanging="284"/>
        <w:jc w:val="both"/>
        <w:rPr>
          <w:rFonts w:ascii="Monotype Corsiva" w:eastAsia="新細明體" w:hAnsi="Monotype Corsiva"/>
          <w:b/>
          <w:bCs/>
          <w:color w:val="003300"/>
          <w:szCs w:val="24"/>
        </w:rPr>
      </w:pPr>
      <w:r w:rsidRPr="00031D4B">
        <w:rPr>
          <w:rFonts w:ascii="Monotype Corsiva" w:eastAsia="新細明體" w:hAnsi="Monotype Corsiva"/>
          <w:b/>
          <w:bCs/>
          <w:color w:val="003300"/>
          <w:szCs w:val="24"/>
        </w:rPr>
        <w:t>可能他知道保羅的態度，而他也接受保羅對他的判斷，所以在巴拿巴給他第二次機會，他跟著這位表哥（或舅舅）外出宣教時，這次他有更踏實的心志，謹慎小心地行，至終成就了一位好器皿，讓保羅看他是傳道事上的好同工（參提後</w:t>
      </w:r>
      <w:r w:rsidRPr="00031D4B">
        <w:rPr>
          <w:rFonts w:ascii="Monotype Corsiva" w:eastAsia="新細明體" w:hAnsi="Monotype Corsiva"/>
          <w:b/>
          <w:bCs/>
          <w:color w:val="003300"/>
          <w:szCs w:val="24"/>
        </w:rPr>
        <w:t>4:11</w:t>
      </w:r>
      <w:r w:rsidRPr="00031D4B">
        <w:rPr>
          <w:rFonts w:ascii="Monotype Corsiva" w:eastAsia="新細明體" w:hAnsi="Monotype Corsiva"/>
          <w:b/>
          <w:bCs/>
          <w:color w:val="003300"/>
          <w:szCs w:val="24"/>
        </w:rPr>
        <w:t>），並被聖靈託付而寫了馬可福音。</w:t>
      </w:r>
    </w:p>
    <w:p w:rsidR="00DD6B51" w:rsidRDefault="00DD6B51" w:rsidP="00DD6B51">
      <w:pPr>
        <w:widowControl/>
        <w:rPr>
          <w:rFonts w:ascii="Monotype Corsiva" w:eastAsia="新細明體" w:hAnsi="Monotype Corsiva"/>
          <w:b/>
          <w:bCs/>
          <w:color w:val="003300"/>
          <w:szCs w:val="24"/>
        </w:rPr>
      </w:pPr>
      <w:r>
        <w:rPr>
          <w:rFonts w:ascii="Monotype Corsiva" w:eastAsia="新細明體" w:hAnsi="Monotype Corsiva"/>
          <w:b/>
          <w:bCs/>
          <w:color w:val="003300"/>
          <w:szCs w:val="24"/>
        </w:rPr>
        <w:br w:type="page"/>
      </w:r>
    </w:p>
    <w:p w:rsidR="00DD6B51" w:rsidRPr="00031D4B" w:rsidRDefault="00DD6B51" w:rsidP="00DD6B51">
      <w:pPr>
        <w:pStyle w:val="a3"/>
        <w:numPr>
          <w:ilvl w:val="0"/>
          <w:numId w:val="23"/>
        </w:numPr>
        <w:spacing w:afterLines="25"/>
        <w:ind w:leftChars="0" w:left="284" w:hanging="284"/>
        <w:jc w:val="both"/>
        <w:rPr>
          <w:rFonts w:ascii="Monotype Corsiva" w:eastAsia="新細明體" w:hAnsi="Monotype Corsiva"/>
          <w:b/>
          <w:bCs/>
          <w:color w:val="003300"/>
          <w:szCs w:val="24"/>
        </w:rPr>
      </w:pPr>
      <w:r w:rsidRPr="00031D4B">
        <w:rPr>
          <w:rFonts w:ascii="Monotype Corsiva" w:eastAsia="新細明體" w:hAnsi="Monotype Corsiva"/>
          <w:b/>
          <w:bCs/>
          <w:color w:val="003300"/>
          <w:szCs w:val="24"/>
        </w:rPr>
        <w:lastRenderedPageBreak/>
        <w:t>而保羅則從這裡開始，以獨當一面的姿態作外邦人的使徒（這是神用了一、二十年裝備而成的），並至終成為一代宗師。</w:t>
      </w:r>
    </w:p>
    <w:p w:rsidR="00DD6B51" w:rsidRPr="00031D4B" w:rsidRDefault="00DD6B51" w:rsidP="00DD6B51">
      <w:pPr>
        <w:pStyle w:val="a3"/>
        <w:numPr>
          <w:ilvl w:val="0"/>
          <w:numId w:val="23"/>
        </w:numPr>
        <w:spacing w:afterLines="25"/>
        <w:ind w:leftChars="0" w:left="284" w:hanging="284"/>
        <w:jc w:val="both"/>
        <w:rPr>
          <w:rFonts w:ascii="Monotype Corsiva" w:eastAsia="新細明體" w:hAnsi="Monotype Corsiva"/>
          <w:b/>
          <w:bCs/>
          <w:color w:val="003300"/>
          <w:szCs w:val="24"/>
        </w:rPr>
      </w:pPr>
      <w:r w:rsidRPr="00031D4B">
        <w:rPr>
          <w:rFonts w:ascii="Monotype Corsiva" w:eastAsia="新細明體" w:hAnsi="Monotype Corsiva"/>
          <w:b/>
          <w:bCs/>
          <w:color w:val="003300"/>
          <w:szCs w:val="24"/>
        </w:rPr>
        <w:t>他們第一次宣教旅程建立的教會，被分成兩個區塊，巴拿巴與馬可去了賽普勒斯，保羅與西拉去了加拉太一帶。保羅之於西拉就如同富能仁之於楊宓貴靈，聽了資深宣教士的故事，被聖靈激動要追隨其腳蹤。</w:t>
      </w:r>
    </w:p>
    <w:p w:rsidR="00DD6B51" w:rsidRDefault="00DD6B51" w:rsidP="00DD6B51">
      <w:pPr>
        <w:spacing w:afterLines="25"/>
        <w:jc w:val="both"/>
        <w:rPr>
          <w:rFonts w:ascii="Monotype Corsiva" w:eastAsia="新細明體" w:hAnsi="Monotype Corsiva"/>
          <w:b/>
          <w:bCs/>
          <w:color w:val="003300"/>
          <w:szCs w:val="24"/>
        </w:rPr>
      </w:pPr>
    </w:p>
    <w:p w:rsidR="00DD6B51" w:rsidRPr="00031D4B" w:rsidRDefault="00DD6B51" w:rsidP="00DD6B51">
      <w:pPr>
        <w:spacing w:afterLines="25"/>
        <w:jc w:val="both"/>
        <w:rPr>
          <w:rFonts w:ascii="Monotype Corsiva" w:eastAsia="新細明體" w:hAnsi="Monotype Corsiva"/>
          <w:b/>
          <w:bCs/>
          <w:color w:val="003300"/>
          <w:szCs w:val="24"/>
        </w:rPr>
      </w:pPr>
      <w:r w:rsidRPr="00031D4B">
        <w:rPr>
          <w:rFonts w:ascii="Monotype Corsiva" w:eastAsia="新細明體" w:hAnsi="Monotype Corsiva"/>
          <w:b/>
          <w:bCs/>
          <w:color w:val="003300"/>
          <w:szCs w:val="24"/>
        </w:rPr>
        <w:t>二．提摩太（徒</w:t>
      </w:r>
      <w:r w:rsidRPr="00031D4B">
        <w:rPr>
          <w:rFonts w:ascii="Monotype Corsiva" w:eastAsia="新細明體" w:hAnsi="Monotype Corsiva"/>
          <w:b/>
          <w:bCs/>
          <w:color w:val="003300"/>
          <w:szCs w:val="24"/>
        </w:rPr>
        <w:t>16:1~5</w:t>
      </w:r>
      <w:r w:rsidRPr="00031D4B">
        <w:rPr>
          <w:rFonts w:ascii="Monotype Corsiva" w:eastAsia="新細明體" w:hAnsi="Monotype Corsiva"/>
          <w:b/>
          <w:bCs/>
          <w:color w:val="003300"/>
          <w:szCs w:val="24"/>
        </w:rPr>
        <w:t>）</w:t>
      </w:r>
    </w:p>
    <w:p w:rsidR="00DD6B51" w:rsidRPr="00031D4B" w:rsidRDefault="00DD6B51" w:rsidP="00DD6B51">
      <w:pPr>
        <w:pStyle w:val="a3"/>
        <w:numPr>
          <w:ilvl w:val="0"/>
          <w:numId w:val="24"/>
        </w:numPr>
        <w:spacing w:afterLines="25"/>
        <w:ind w:leftChars="0" w:left="284" w:hanging="284"/>
        <w:jc w:val="both"/>
        <w:rPr>
          <w:rFonts w:ascii="Monotype Corsiva" w:eastAsia="新細明體" w:hAnsi="Monotype Corsiva"/>
          <w:b/>
          <w:bCs/>
          <w:color w:val="003300"/>
          <w:szCs w:val="24"/>
        </w:rPr>
      </w:pPr>
      <w:r w:rsidRPr="00031D4B">
        <w:rPr>
          <w:rFonts w:ascii="Monotype Corsiva" w:eastAsia="新細明體" w:hAnsi="Monotype Corsiva"/>
          <w:b/>
          <w:bCs/>
          <w:color w:val="003300"/>
          <w:szCs w:val="24"/>
        </w:rPr>
        <w:t>有些傳道人或宣教士，神給他們的託付是像保羅一般，在一地建立一個事工，交託給人繼續牧養建造，然後他前往另一處建立教會等等。我認識的一位賴明芳牧師即是如此。</w:t>
      </w:r>
    </w:p>
    <w:p w:rsidR="00DD6B51" w:rsidRPr="00031D4B" w:rsidRDefault="00DD6B51" w:rsidP="00DD6B51">
      <w:pPr>
        <w:pStyle w:val="a3"/>
        <w:numPr>
          <w:ilvl w:val="0"/>
          <w:numId w:val="24"/>
        </w:numPr>
        <w:spacing w:afterLines="25"/>
        <w:ind w:leftChars="0" w:left="284" w:hanging="284"/>
        <w:jc w:val="both"/>
        <w:rPr>
          <w:rFonts w:ascii="Monotype Corsiva" w:eastAsia="新細明體" w:hAnsi="Monotype Corsiva"/>
          <w:b/>
          <w:bCs/>
          <w:color w:val="003300"/>
          <w:szCs w:val="24"/>
        </w:rPr>
      </w:pPr>
      <w:r w:rsidRPr="00031D4B">
        <w:rPr>
          <w:rFonts w:ascii="Monotype Corsiva" w:eastAsia="新細明體" w:hAnsi="Monotype Corsiva"/>
          <w:b/>
          <w:bCs/>
          <w:color w:val="003300"/>
          <w:szCs w:val="24"/>
        </w:rPr>
        <w:t>保羅在路司得遇見了提摩太，可能是第一次宣教旅程撒的種子（也許是得著一個猶太家庭，參提後</w:t>
      </w:r>
      <w:r w:rsidRPr="00031D4B">
        <w:rPr>
          <w:rFonts w:ascii="Monotype Corsiva" w:eastAsia="新細明體" w:hAnsi="Monotype Corsiva"/>
          <w:b/>
          <w:bCs/>
          <w:color w:val="003300"/>
          <w:szCs w:val="24"/>
        </w:rPr>
        <w:t>1:5</w:t>
      </w:r>
      <w:r w:rsidRPr="00031D4B">
        <w:rPr>
          <w:rFonts w:ascii="Monotype Corsiva" w:eastAsia="新細明體" w:hAnsi="Monotype Corsiva"/>
          <w:b/>
          <w:bCs/>
          <w:color w:val="003300"/>
          <w:szCs w:val="24"/>
        </w:rPr>
        <w:t>、</w:t>
      </w:r>
      <w:r w:rsidRPr="00031D4B">
        <w:rPr>
          <w:rFonts w:ascii="Monotype Corsiva" w:eastAsia="新細明體" w:hAnsi="Monotype Corsiva"/>
          <w:b/>
          <w:bCs/>
          <w:color w:val="003300"/>
          <w:szCs w:val="24"/>
        </w:rPr>
        <w:t>3:15</w:t>
      </w:r>
      <w:r w:rsidRPr="00031D4B">
        <w:rPr>
          <w:rFonts w:ascii="Monotype Corsiva" w:eastAsia="新細明體" w:hAnsi="Monotype Corsiva"/>
          <w:b/>
          <w:bCs/>
          <w:color w:val="003300"/>
          <w:szCs w:val="24"/>
        </w:rPr>
        <w:t>），後來保羅稱他為兒子。一段時間不見，提摩太已經長進成一位讓保羅想要他加入同工群的年輕人，日後將在教會歷史上扮演某一個重要角色。</w:t>
      </w:r>
    </w:p>
    <w:p w:rsidR="00DD6B51" w:rsidRPr="00031D4B" w:rsidRDefault="00DD6B51" w:rsidP="00DD6B51">
      <w:pPr>
        <w:pStyle w:val="a3"/>
        <w:widowControl/>
        <w:numPr>
          <w:ilvl w:val="0"/>
          <w:numId w:val="24"/>
        </w:numPr>
        <w:spacing w:afterLines="25"/>
        <w:ind w:leftChars="0" w:left="284" w:hanging="284"/>
        <w:jc w:val="both"/>
        <w:rPr>
          <w:rFonts w:ascii="Monotype Corsiva" w:eastAsia="新細明體" w:hAnsi="Monotype Corsiva"/>
          <w:b/>
          <w:bCs/>
          <w:color w:val="003300"/>
          <w:szCs w:val="24"/>
        </w:rPr>
      </w:pPr>
      <w:r w:rsidRPr="00031D4B">
        <w:rPr>
          <w:rFonts w:ascii="Monotype Corsiva" w:eastAsia="新細明體" w:hAnsi="Monotype Corsiva"/>
          <w:b/>
          <w:bCs/>
          <w:color w:val="003300"/>
          <w:szCs w:val="24"/>
        </w:rPr>
        <w:t>我們士林錫安堂在</w:t>
      </w:r>
      <w:r w:rsidRPr="00031D4B">
        <w:rPr>
          <w:rFonts w:ascii="Monotype Corsiva" w:eastAsia="新細明體" w:hAnsi="Monotype Corsiva"/>
          <w:b/>
          <w:bCs/>
          <w:color w:val="003300"/>
          <w:szCs w:val="24"/>
        </w:rPr>
        <w:t>1983</w:t>
      </w:r>
      <w:r w:rsidRPr="00031D4B">
        <w:rPr>
          <w:rFonts w:ascii="Monotype Corsiva" w:eastAsia="新細明體" w:hAnsi="Monotype Corsiva"/>
          <w:b/>
          <w:bCs/>
          <w:color w:val="003300"/>
          <w:szCs w:val="24"/>
        </w:rPr>
        <w:t>年開始聚會時，也來了幾位那之前數年我們在各地服事得著的果子，成為教會初建造時重要的基礎。我們在歐洲各地的服事，也有這樣的過程。所以不要輕忽各時期神量給我們服事的崗位，不要只做那些直接對你的事工有貢獻的服事。</w:t>
      </w:r>
    </w:p>
    <w:p w:rsidR="00DD6B51" w:rsidRPr="00031D4B" w:rsidRDefault="00DD6B51" w:rsidP="00DD6B51">
      <w:pPr>
        <w:pStyle w:val="a3"/>
        <w:numPr>
          <w:ilvl w:val="0"/>
          <w:numId w:val="24"/>
        </w:numPr>
        <w:spacing w:afterLines="25"/>
        <w:ind w:leftChars="0" w:left="284" w:hanging="284"/>
        <w:jc w:val="both"/>
        <w:rPr>
          <w:rFonts w:ascii="Monotype Corsiva" w:eastAsia="新細明體" w:hAnsi="Monotype Corsiva"/>
          <w:b/>
          <w:bCs/>
          <w:color w:val="003300"/>
          <w:szCs w:val="24"/>
        </w:rPr>
      </w:pPr>
      <w:r w:rsidRPr="00031D4B">
        <w:rPr>
          <w:rFonts w:ascii="Monotype Corsiva" w:eastAsia="新細明體" w:hAnsi="Monotype Corsiva"/>
          <w:b/>
          <w:bCs/>
          <w:color w:val="003300"/>
          <w:szCs w:val="24"/>
        </w:rPr>
        <w:t>記得保羅當年在路司得遇見什麼嗎？那可是嚴重到保羅被石頭打死的逼迫呢；所以提摩太不是因看見傳道人如何受尊崇愛戴，或是做出名聞遐邇的事工，而心生羨慕，也想服事主。</w:t>
      </w:r>
    </w:p>
    <w:p w:rsidR="00DD6B51" w:rsidRPr="00031D4B" w:rsidRDefault="00DD6B51" w:rsidP="00DD6B51">
      <w:pPr>
        <w:pStyle w:val="a3"/>
        <w:numPr>
          <w:ilvl w:val="0"/>
          <w:numId w:val="24"/>
        </w:numPr>
        <w:spacing w:afterLines="25"/>
        <w:ind w:leftChars="0" w:left="284" w:hanging="284"/>
        <w:jc w:val="both"/>
        <w:rPr>
          <w:rFonts w:ascii="Monotype Corsiva" w:eastAsia="新細明體" w:hAnsi="Monotype Corsiva"/>
          <w:b/>
          <w:bCs/>
          <w:color w:val="003300"/>
          <w:szCs w:val="24"/>
        </w:rPr>
      </w:pPr>
      <w:r w:rsidRPr="00031D4B">
        <w:rPr>
          <w:rFonts w:ascii="Monotype Corsiva" w:eastAsia="新細明體" w:hAnsi="Monotype Corsiva"/>
          <w:b/>
          <w:bCs/>
          <w:color w:val="003300"/>
          <w:szCs w:val="24"/>
        </w:rPr>
        <w:t>不是像劉邦見秦始皇威儀，說「大丈夫當如是也」那般立志（野心）；而是服從並效法使徒的教訓、品性、志向、受逼迫、苦難、凌辱。（參徒</w:t>
      </w:r>
      <w:r w:rsidRPr="00031D4B">
        <w:rPr>
          <w:rFonts w:ascii="Monotype Corsiva" w:eastAsia="新細明體" w:hAnsi="Monotype Corsiva"/>
          <w:b/>
          <w:bCs/>
          <w:color w:val="003300"/>
          <w:szCs w:val="24"/>
        </w:rPr>
        <w:t>14</w:t>
      </w:r>
      <w:r w:rsidRPr="00031D4B">
        <w:rPr>
          <w:rFonts w:ascii="Monotype Corsiva" w:eastAsia="新細明體" w:hAnsi="Monotype Corsiva"/>
          <w:b/>
          <w:bCs/>
          <w:color w:val="003300"/>
          <w:szCs w:val="24"/>
        </w:rPr>
        <w:t>章、提後</w:t>
      </w:r>
      <w:r w:rsidRPr="00031D4B">
        <w:rPr>
          <w:rFonts w:ascii="Monotype Corsiva" w:eastAsia="新細明體" w:hAnsi="Monotype Corsiva"/>
          <w:b/>
          <w:bCs/>
          <w:color w:val="003300"/>
          <w:szCs w:val="24"/>
        </w:rPr>
        <w:t>3:10~12</w:t>
      </w:r>
      <w:r w:rsidRPr="00031D4B">
        <w:rPr>
          <w:rFonts w:ascii="Monotype Corsiva" w:eastAsia="新細明體" w:hAnsi="Monotype Corsiva"/>
          <w:b/>
          <w:bCs/>
          <w:color w:val="003300"/>
          <w:szCs w:val="24"/>
        </w:rPr>
        <w:t>）。希望今天蒙召傳道的年輕人，受的吸引與呼召也是如此。（參腓</w:t>
      </w:r>
      <w:r w:rsidRPr="00031D4B">
        <w:rPr>
          <w:rFonts w:ascii="Monotype Corsiva" w:eastAsia="新細明體" w:hAnsi="Monotype Corsiva"/>
          <w:b/>
          <w:bCs/>
          <w:color w:val="003300"/>
          <w:szCs w:val="24"/>
        </w:rPr>
        <w:t>1:29</w:t>
      </w:r>
      <w:r w:rsidRPr="00031D4B">
        <w:rPr>
          <w:rFonts w:ascii="Monotype Corsiva" w:eastAsia="新細明體" w:hAnsi="Monotype Corsiva"/>
          <w:b/>
          <w:bCs/>
          <w:color w:val="003300"/>
          <w:szCs w:val="24"/>
        </w:rPr>
        <w:t>）</w:t>
      </w:r>
    </w:p>
    <w:p w:rsidR="00DD6B51" w:rsidRPr="00031D4B" w:rsidRDefault="00DD6B51" w:rsidP="00DD6B51">
      <w:pPr>
        <w:pStyle w:val="a3"/>
        <w:numPr>
          <w:ilvl w:val="0"/>
          <w:numId w:val="24"/>
        </w:numPr>
        <w:spacing w:afterLines="25"/>
        <w:ind w:leftChars="0" w:left="284" w:hanging="284"/>
        <w:jc w:val="both"/>
        <w:rPr>
          <w:rFonts w:ascii="Monotype Corsiva" w:eastAsia="新細明體" w:hAnsi="Monotype Corsiva"/>
          <w:b/>
          <w:bCs/>
          <w:color w:val="003300"/>
          <w:szCs w:val="24"/>
        </w:rPr>
      </w:pPr>
      <w:r w:rsidRPr="00031D4B">
        <w:rPr>
          <w:rFonts w:ascii="Monotype Corsiva" w:eastAsia="新細明體" w:hAnsi="Monotype Corsiva"/>
          <w:b/>
          <w:bCs/>
          <w:color w:val="003300"/>
          <w:szCs w:val="24"/>
        </w:rPr>
        <w:lastRenderedPageBreak/>
        <w:t>關於給提摩太行割禮，保羅在加</w:t>
      </w:r>
      <w:r w:rsidRPr="00031D4B">
        <w:rPr>
          <w:rFonts w:ascii="Monotype Corsiva" w:eastAsia="新細明體" w:hAnsi="Monotype Corsiva"/>
          <w:b/>
          <w:bCs/>
          <w:color w:val="003300"/>
          <w:szCs w:val="24"/>
        </w:rPr>
        <w:t>2</w:t>
      </w:r>
      <w:r w:rsidRPr="00031D4B">
        <w:rPr>
          <w:rFonts w:ascii="Monotype Corsiva" w:eastAsia="新細明體" w:hAnsi="Monotype Corsiva"/>
          <w:b/>
          <w:bCs/>
          <w:color w:val="003300"/>
          <w:szCs w:val="24"/>
        </w:rPr>
        <w:t>章提到此事。保羅為保全福音真理的自由，堅持不給同工提多（外邦人）行割禮；但路加在這裡卻說，保羅因要帶著提摩太同行，就給提摩太行了割禮。</w:t>
      </w:r>
    </w:p>
    <w:p w:rsidR="00DD6B51" w:rsidRPr="00031D4B" w:rsidRDefault="00DD6B51" w:rsidP="00DD6B51">
      <w:pPr>
        <w:pStyle w:val="a3"/>
        <w:widowControl/>
        <w:numPr>
          <w:ilvl w:val="0"/>
          <w:numId w:val="24"/>
        </w:numPr>
        <w:spacing w:afterLines="25"/>
        <w:ind w:leftChars="0" w:left="284" w:hanging="284"/>
        <w:jc w:val="both"/>
        <w:rPr>
          <w:rFonts w:ascii="Monotype Corsiva" w:eastAsia="新細明體" w:hAnsi="Monotype Corsiva"/>
          <w:b/>
          <w:bCs/>
          <w:color w:val="003300"/>
          <w:szCs w:val="24"/>
        </w:rPr>
      </w:pPr>
      <w:r w:rsidRPr="00031D4B">
        <w:rPr>
          <w:rFonts w:ascii="Monotype Corsiva" w:eastAsia="新細明體" w:hAnsi="Monotype Corsiva"/>
          <w:b/>
          <w:bCs/>
          <w:color w:val="003300"/>
          <w:szCs w:val="24"/>
        </w:rPr>
        <w:t>因為大家都知道，他母親是敬虔的猶太人，但父親是希利尼人，提摩太未受過割禮。若受了割禮，將來在服事中，無論人看他是猶太人或是外邦人，都比較不會引起爭議。（今天的猶太人血統是由母系傳承的，媽媽是猶太人，孩子就是猶太人。拉比認為這傳統始於被擄歸回，為要杜絕猶太男人娶外邦女子為妻。）</w:t>
      </w:r>
    </w:p>
    <w:p w:rsidR="00DD6B51" w:rsidRPr="00031D4B" w:rsidRDefault="00DD6B51" w:rsidP="00DD6B51">
      <w:pPr>
        <w:spacing w:afterLines="25"/>
        <w:jc w:val="both"/>
        <w:rPr>
          <w:rFonts w:ascii="Monotype Corsiva" w:eastAsia="新細明體" w:hAnsi="Monotype Corsiva"/>
          <w:b/>
          <w:bCs/>
          <w:color w:val="003300"/>
          <w:szCs w:val="24"/>
        </w:rPr>
      </w:pPr>
    </w:p>
    <w:p w:rsidR="00DD6B51" w:rsidRPr="00031D4B" w:rsidRDefault="00DD6B51" w:rsidP="00DD6B51">
      <w:pPr>
        <w:spacing w:afterLines="25"/>
        <w:jc w:val="both"/>
        <w:rPr>
          <w:rFonts w:ascii="Monotype Corsiva" w:eastAsia="新細明體" w:hAnsi="Monotype Corsiva"/>
          <w:b/>
          <w:bCs/>
          <w:color w:val="003300"/>
          <w:szCs w:val="24"/>
        </w:rPr>
      </w:pPr>
      <w:r w:rsidRPr="00031D4B">
        <w:rPr>
          <w:rFonts w:ascii="Monotype Corsiva" w:eastAsia="新細明體" w:hAnsi="Monotype Corsiva"/>
          <w:b/>
          <w:bCs/>
          <w:color w:val="003300"/>
          <w:szCs w:val="24"/>
        </w:rPr>
        <w:t>三．禁止的原則（徒</w:t>
      </w:r>
      <w:r w:rsidRPr="00031D4B">
        <w:rPr>
          <w:rFonts w:ascii="Monotype Corsiva" w:eastAsia="新細明體" w:hAnsi="Monotype Corsiva"/>
          <w:b/>
          <w:bCs/>
          <w:color w:val="003300"/>
          <w:szCs w:val="24"/>
        </w:rPr>
        <w:t>16:6~10</w:t>
      </w:r>
      <w:r w:rsidRPr="00031D4B">
        <w:rPr>
          <w:rFonts w:ascii="Monotype Corsiva" w:eastAsia="新細明體" w:hAnsi="Monotype Corsiva"/>
          <w:b/>
          <w:bCs/>
          <w:color w:val="003300"/>
          <w:szCs w:val="24"/>
        </w:rPr>
        <w:t>）</w:t>
      </w:r>
    </w:p>
    <w:p w:rsidR="00DD6B51" w:rsidRPr="00031D4B" w:rsidRDefault="00DD6B51" w:rsidP="00DD6B51">
      <w:pPr>
        <w:pStyle w:val="a3"/>
        <w:numPr>
          <w:ilvl w:val="0"/>
          <w:numId w:val="25"/>
        </w:numPr>
        <w:spacing w:afterLines="25"/>
        <w:ind w:leftChars="0" w:left="284" w:hanging="284"/>
        <w:jc w:val="both"/>
        <w:rPr>
          <w:rFonts w:ascii="Monotype Corsiva" w:eastAsia="新細明體" w:hAnsi="Monotype Corsiva"/>
          <w:b/>
          <w:bCs/>
          <w:color w:val="003300"/>
          <w:szCs w:val="24"/>
        </w:rPr>
      </w:pPr>
      <w:r w:rsidRPr="00031D4B">
        <w:rPr>
          <w:rFonts w:ascii="Monotype Corsiva" w:eastAsia="新細明體" w:hAnsi="Monotype Corsiva"/>
          <w:b/>
          <w:bCs/>
          <w:color w:val="003300"/>
          <w:szCs w:val="24"/>
        </w:rPr>
        <w:t>看一下路加提到的這些地方的地圖。</w:t>
      </w:r>
    </w:p>
    <w:p w:rsidR="00DD6B51" w:rsidRPr="00031D4B" w:rsidRDefault="00DD6B51" w:rsidP="00DD6B51">
      <w:pPr>
        <w:pStyle w:val="a3"/>
        <w:numPr>
          <w:ilvl w:val="0"/>
          <w:numId w:val="25"/>
        </w:numPr>
        <w:spacing w:afterLines="25"/>
        <w:ind w:leftChars="0" w:left="284" w:hanging="284"/>
        <w:jc w:val="both"/>
        <w:rPr>
          <w:rFonts w:ascii="Monotype Corsiva" w:eastAsia="新細明體" w:hAnsi="Monotype Corsiva"/>
          <w:b/>
          <w:bCs/>
          <w:color w:val="003300"/>
          <w:szCs w:val="24"/>
        </w:rPr>
      </w:pPr>
      <w:r w:rsidRPr="00031D4B">
        <w:rPr>
          <w:rFonts w:ascii="Monotype Corsiva" w:eastAsia="新細明體" w:hAnsi="Monotype Corsiva"/>
          <w:b/>
          <w:bCs/>
          <w:color w:val="003300"/>
          <w:szCs w:val="24"/>
        </w:rPr>
        <w:t>保羅探視完加拉太一帶的教會後，似乎很自然地就往西去，卻被聖靈禁止；然後他往北到了每西亞（可能是在亞西亞的北端）的邊界，再上去就是庇推尼（靠近博斯普魯斯海峽、伊斯坦堡），但耶穌的靈又不許！</w:t>
      </w:r>
    </w:p>
    <w:p w:rsidR="00DD6B51" w:rsidRPr="00031D4B" w:rsidRDefault="00DD6B51" w:rsidP="00DD6B51">
      <w:pPr>
        <w:pStyle w:val="a3"/>
        <w:numPr>
          <w:ilvl w:val="0"/>
          <w:numId w:val="25"/>
        </w:numPr>
        <w:spacing w:afterLines="25"/>
        <w:ind w:leftChars="0" w:left="284" w:hanging="284"/>
        <w:jc w:val="both"/>
        <w:rPr>
          <w:rFonts w:ascii="Monotype Corsiva" w:eastAsia="新細明體" w:hAnsi="Monotype Corsiva"/>
          <w:b/>
          <w:bCs/>
          <w:color w:val="003300"/>
          <w:szCs w:val="24"/>
        </w:rPr>
      </w:pPr>
      <w:r w:rsidRPr="00031D4B">
        <w:rPr>
          <w:rFonts w:ascii="Monotype Corsiva" w:eastAsia="新細明體" w:hAnsi="Monotype Corsiva"/>
          <w:b/>
          <w:bCs/>
          <w:color w:val="003300"/>
          <w:szCs w:val="24"/>
        </w:rPr>
        <w:t>保羅做第三次嘗試，繼續往西走，到了每西亞的西端特羅亞（靠近達達尼爾海峽），這次聖靈說</w:t>
      </w:r>
      <w:r w:rsidRPr="00031D4B">
        <w:rPr>
          <w:rFonts w:ascii="Monotype Corsiva" w:eastAsia="新細明體" w:hAnsi="Monotype Corsiva"/>
          <w:b/>
          <w:bCs/>
          <w:color w:val="003300"/>
          <w:szCs w:val="24"/>
        </w:rPr>
        <w:t>Yes</w:t>
      </w:r>
      <w:r w:rsidRPr="00031D4B">
        <w:rPr>
          <w:rFonts w:ascii="Monotype Corsiva" w:eastAsia="新細明體" w:hAnsi="Monotype Corsiva"/>
          <w:b/>
          <w:bCs/>
          <w:color w:val="003300"/>
          <w:szCs w:val="24"/>
        </w:rPr>
        <w:t>，並給一個夢（夜間的異象）做印證。</w:t>
      </w:r>
    </w:p>
    <w:p w:rsidR="00DD6B51" w:rsidRPr="00031D4B" w:rsidRDefault="00DD6B51" w:rsidP="00DD6B51">
      <w:pPr>
        <w:pStyle w:val="a3"/>
        <w:numPr>
          <w:ilvl w:val="0"/>
          <w:numId w:val="25"/>
        </w:numPr>
        <w:spacing w:afterLines="25"/>
        <w:ind w:leftChars="0" w:left="284" w:hanging="284"/>
        <w:jc w:val="both"/>
        <w:rPr>
          <w:rFonts w:ascii="Monotype Corsiva" w:eastAsia="新細明體" w:hAnsi="Monotype Corsiva"/>
          <w:b/>
          <w:bCs/>
          <w:color w:val="003300"/>
          <w:szCs w:val="24"/>
        </w:rPr>
      </w:pPr>
      <w:r w:rsidRPr="00031D4B">
        <w:rPr>
          <w:rFonts w:ascii="Monotype Corsiva" w:eastAsia="新細明體" w:hAnsi="Monotype Corsiva"/>
          <w:b/>
          <w:bCs/>
          <w:color w:val="003300"/>
          <w:szCs w:val="24"/>
        </w:rPr>
        <w:t>在這第二次宣教旅程中，保羅顯然並未等到得著聖靈清楚的帶領，或是像一些人所教導的，要「有神的話」才往前。他是外邦人的使徒，就自然往外邦去，這裡路沒開就往另一處去；但他有敞開的心，聖靈能禁止他或給他印證。</w:t>
      </w:r>
    </w:p>
    <w:p w:rsidR="00DD6B51" w:rsidRPr="00031D4B" w:rsidRDefault="00DD6B51" w:rsidP="00DD6B51">
      <w:pPr>
        <w:pStyle w:val="a3"/>
        <w:numPr>
          <w:ilvl w:val="0"/>
          <w:numId w:val="25"/>
        </w:numPr>
        <w:spacing w:afterLines="25"/>
        <w:ind w:leftChars="0" w:left="284" w:hanging="284"/>
        <w:jc w:val="both"/>
        <w:rPr>
          <w:rFonts w:ascii="Monotype Corsiva" w:eastAsia="新細明體" w:hAnsi="Monotype Corsiva"/>
          <w:b/>
          <w:bCs/>
          <w:color w:val="003300"/>
          <w:szCs w:val="24"/>
        </w:rPr>
      </w:pPr>
      <w:r w:rsidRPr="00031D4B">
        <w:rPr>
          <w:rFonts w:ascii="Monotype Corsiva" w:eastAsia="新細明體" w:hAnsi="Monotype Corsiva"/>
          <w:b/>
          <w:bCs/>
          <w:color w:val="003300"/>
          <w:szCs w:val="24"/>
        </w:rPr>
        <w:t>被稱為「五旬節先生」的</w:t>
      </w:r>
      <w:r w:rsidRPr="00031D4B">
        <w:rPr>
          <w:rFonts w:ascii="Monotype Corsiva" w:eastAsia="新細明體" w:hAnsi="Monotype Corsiva"/>
          <w:b/>
          <w:bCs/>
          <w:color w:val="003300"/>
          <w:szCs w:val="24"/>
        </w:rPr>
        <w:t>David du Plesis</w:t>
      </w:r>
      <w:r w:rsidRPr="00031D4B">
        <w:rPr>
          <w:rFonts w:ascii="Monotype Corsiva" w:eastAsia="新細明體" w:hAnsi="Monotype Corsiva"/>
          <w:b/>
          <w:bCs/>
          <w:color w:val="003300"/>
          <w:szCs w:val="24"/>
        </w:rPr>
        <w:t>說：「我學會帶著這樣的態度生活：主，我今天是屬於你的，不管什麼事來到我心中，或是我得著什麼指示，我都會順服；我也會去做雙手感覺要做的事，我不會停止，除非你禁止我。我會去完成我的責任，但如果我走迷了，請阻止我。」</w:t>
      </w:r>
    </w:p>
    <w:p w:rsidR="00DD6B51" w:rsidRPr="00031D4B" w:rsidRDefault="00DD6B51" w:rsidP="00DD6B51">
      <w:pPr>
        <w:pStyle w:val="a3"/>
        <w:numPr>
          <w:ilvl w:val="0"/>
          <w:numId w:val="25"/>
        </w:numPr>
        <w:spacing w:afterLines="25"/>
        <w:ind w:leftChars="0" w:left="284" w:hanging="284"/>
        <w:jc w:val="both"/>
        <w:rPr>
          <w:rFonts w:ascii="Monotype Corsiva" w:eastAsia="新細明體" w:hAnsi="Monotype Corsiva"/>
          <w:b/>
          <w:bCs/>
          <w:color w:val="003300"/>
          <w:szCs w:val="24"/>
        </w:rPr>
      </w:pPr>
      <w:r w:rsidRPr="00031D4B">
        <w:rPr>
          <w:rFonts w:ascii="Monotype Corsiva" w:eastAsia="新細明體" w:hAnsi="Monotype Corsiva"/>
          <w:b/>
          <w:bCs/>
          <w:color w:val="003300"/>
          <w:szCs w:val="24"/>
        </w:rPr>
        <w:lastRenderedPageBreak/>
        <w:t>他稱神帶領的原則為「禁止的原則」，我年輕時，榮教士就是這樣教導我們的，我也一直認為如此。常有傳道人教導「如何明白神的旨意」，其實新約聖經從未使用「神的旨意」一詞來講到神在我們生活（或服事）中的帶領。使徒通常只在二件事上用這個詞，一個是提到神永恆的旨意，如弗</w:t>
      </w:r>
      <w:r w:rsidRPr="00031D4B">
        <w:rPr>
          <w:rFonts w:ascii="Monotype Corsiva" w:eastAsia="新細明體" w:hAnsi="Monotype Corsiva"/>
          <w:b/>
          <w:bCs/>
          <w:color w:val="003300"/>
          <w:szCs w:val="24"/>
        </w:rPr>
        <w:t>1:3-12</w:t>
      </w:r>
      <w:r w:rsidRPr="00031D4B">
        <w:rPr>
          <w:rFonts w:ascii="Monotype Corsiva" w:eastAsia="新細明體" w:hAnsi="Monotype Corsiva"/>
          <w:b/>
          <w:bCs/>
          <w:color w:val="003300"/>
          <w:szCs w:val="24"/>
        </w:rPr>
        <w:t>說的；另一就是神對我們生命樣式的旨意，如帖前</w:t>
      </w:r>
      <w:r w:rsidRPr="00031D4B">
        <w:rPr>
          <w:rFonts w:ascii="Monotype Corsiva" w:eastAsia="新細明體" w:hAnsi="Monotype Corsiva"/>
          <w:b/>
          <w:bCs/>
          <w:color w:val="003300"/>
          <w:szCs w:val="24"/>
        </w:rPr>
        <w:t>4:3</w:t>
      </w:r>
      <w:r w:rsidRPr="00031D4B">
        <w:rPr>
          <w:rFonts w:ascii="Monotype Corsiva" w:eastAsia="新細明體" w:hAnsi="Monotype Corsiva"/>
          <w:b/>
          <w:bCs/>
          <w:color w:val="003300"/>
          <w:szCs w:val="24"/>
        </w:rPr>
        <w:t>、</w:t>
      </w:r>
      <w:r w:rsidRPr="00031D4B">
        <w:rPr>
          <w:rFonts w:ascii="Monotype Corsiva" w:eastAsia="新細明體" w:hAnsi="Monotype Corsiva"/>
          <w:b/>
          <w:bCs/>
          <w:color w:val="003300"/>
          <w:szCs w:val="24"/>
        </w:rPr>
        <w:t>5:16~18</w:t>
      </w:r>
      <w:r w:rsidRPr="00031D4B">
        <w:rPr>
          <w:rFonts w:ascii="Monotype Corsiva" w:eastAsia="新細明體" w:hAnsi="Monotype Corsiva"/>
          <w:b/>
          <w:bCs/>
          <w:color w:val="003300"/>
          <w:szCs w:val="24"/>
        </w:rPr>
        <w:t>。</w:t>
      </w:r>
    </w:p>
    <w:p w:rsidR="00DD6B51" w:rsidRPr="00031D4B" w:rsidRDefault="00DD6B51" w:rsidP="00DD6B51">
      <w:pPr>
        <w:pStyle w:val="a3"/>
        <w:numPr>
          <w:ilvl w:val="0"/>
          <w:numId w:val="25"/>
        </w:numPr>
        <w:spacing w:afterLines="25"/>
        <w:ind w:leftChars="0" w:left="284" w:hanging="284"/>
        <w:jc w:val="both"/>
        <w:rPr>
          <w:rFonts w:ascii="Monotype Corsiva" w:eastAsia="新細明體" w:hAnsi="Monotype Corsiva"/>
          <w:b/>
          <w:bCs/>
          <w:color w:val="003300"/>
          <w:szCs w:val="24"/>
        </w:rPr>
      </w:pPr>
      <w:r w:rsidRPr="00031D4B">
        <w:rPr>
          <w:rFonts w:ascii="Monotype Corsiva" w:eastAsia="新細明體" w:hAnsi="Monotype Corsiva"/>
          <w:b/>
          <w:bCs/>
          <w:color w:val="003300"/>
          <w:szCs w:val="24"/>
        </w:rPr>
        <w:t>所以，像愛、喜樂、平安、溫柔、恩慈、節制這些聖靈的果子，是沒有律法禁止的事（參加</w:t>
      </w:r>
      <w:r w:rsidRPr="00031D4B">
        <w:rPr>
          <w:rFonts w:ascii="Monotype Corsiva" w:eastAsia="新細明體" w:hAnsi="Monotype Corsiva"/>
          <w:b/>
          <w:bCs/>
          <w:color w:val="003300"/>
          <w:szCs w:val="24"/>
        </w:rPr>
        <w:t>5:22~23</w:t>
      </w:r>
      <w:r w:rsidRPr="00031D4B">
        <w:rPr>
          <w:rFonts w:ascii="Monotype Corsiva" w:eastAsia="新細明體" w:hAnsi="Monotype Corsiva"/>
          <w:b/>
          <w:bCs/>
          <w:color w:val="003300"/>
          <w:szCs w:val="24"/>
        </w:rPr>
        <w:t>），我們就自然地快快去行、多多去行；單純地、專心一意地、積極地去愛、去喜樂、歸回安息，那就是神的道路，是順著聖靈而行，是正常的基督徒生活樣式。</w:t>
      </w:r>
    </w:p>
    <w:p w:rsidR="00DD6B51" w:rsidRPr="00031D4B" w:rsidRDefault="00DD6B51" w:rsidP="00DD6B51">
      <w:pPr>
        <w:pStyle w:val="a3"/>
        <w:numPr>
          <w:ilvl w:val="0"/>
          <w:numId w:val="25"/>
        </w:numPr>
        <w:spacing w:afterLines="25"/>
        <w:ind w:leftChars="0" w:left="284" w:hanging="284"/>
        <w:jc w:val="both"/>
        <w:rPr>
          <w:rFonts w:ascii="Monotype Corsiva" w:eastAsia="新細明體" w:hAnsi="Monotype Corsiva"/>
          <w:b/>
          <w:bCs/>
          <w:color w:val="003300"/>
          <w:szCs w:val="24"/>
        </w:rPr>
      </w:pPr>
      <w:r w:rsidRPr="00031D4B">
        <w:rPr>
          <w:rFonts w:ascii="Monotype Corsiva" w:eastAsia="新細明體" w:hAnsi="Monotype Corsiva"/>
          <w:b/>
          <w:bCs/>
          <w:color w:val="003300"/>
          <w:szCs w:val="24"/>
        </w:rPr>
        <w:t>所以我們不是整天在那裡等著聽見神要我做什麼，而是使生命專注於這些果子、主的命令，因此能更多過一種安息穩固、甜美滿足的生活。這樣，聖靈會自然地帶領這個人，他普通的意念與感覺，就有可能是神給的路；除非神介入，有特別的引領。所以我們就是正常地行事為人，若有神不要我們做的事，祂就會禁止。</w:t>
      </w:r>
    </w:p>
    <w:p w:rsidR="00DD6B51" w:rsidRPr="00031D4B" w:rsidRDefault="00DD6B51" w:rsidP="00DD6B51">
      <w:pPr>
        <w:spacing w:afterLines="25"/>
        <w:jc w:val="both"/>
        <w:rPr>
          <w:rFonts w:ascii="Monotype Corsiva" w:eastAsia="新細明體" w:hAnsi="Monotype Corsiva"/>
          <w:b/>
          <w:bCs/>
          <w:color w:val="003300"/>
          <w:szCs w:val="24"/>
        </w:rPr>
      </w:pPr>
    </w:p>
    <w:p w:rsidR="00DD6B51" w:rsidRPr="00031D4B" w:rsidRDefault="00DD6B51" w:rsidP="00DD6B51">
      <w:pPr>
        <w:spacing w:afterLines="25"/>
        <w:jc w:val="both"/>
        <w:rPr>
          <w:rFonts w:ascii="Monotype Corsiva" w:eastAsia="新細明體" w:hAnsi="Monotype Corsiva"/>
          <w:b/>
          <w:bCs/>
          <w:color w:val="003300"/>
          <w:szCs w:val="24"/>
        </w:rPr>
      </w:pPr>
      <w:r w:rsidRPr="00031D4B">
        <w:rPr>
          <w:rFonts w:ascii="Monotype Corsiva" w:eastAsia="新細明體" w:hAnsi="Monotype Corsiva"/>
          <w:b/>
          <w:bCs/>
          <w:color w:val="003300"/>
          <w:szCs w:val="24"/>
        </w:rPr>
        <w:t>四．腓立比（徒</w:t>
      </w:r>
      <w:r w:rsidRPr="00031D4B">
        <w:rPr>
          <w:rFonts w:ascii="Monotype Corsiva" w:eastAsia="新細明體" w:hAnsi="Monotype Corsiva"/>
          <w:b/>
          <w:bCs/>
          <w:color w:val="003300"/>
          <w:szCs w:val="24"/>
        </w:rPr>
        <w:t>16:11~15</w:t>
      </w:r>
      <w:r w:rsidRPr="00031D4B">
        <w:rPr>
          <w:rFonts w:ascii="Monotype Corsiva" w:eastAsia="新細明體" w:hAnsi="Monotype Corsiva"/>
          <w:b/>
          <w:bCs/>
          <w:color w:val="003300"/>
          <w:szCs w:val="24"/>
        </w:rPr>
        <w:t>）</w:t>
      </w:r>
    </w:p>
    <w:p w:rsidR="00DD6B51" w:rsidRPr="00031D4B" w:rsidRDefault="00DD6B51" w:rsidP="00DD6B51">
      <w:pPr>
        <w:pStyle w:val="a3"/>
        <w:numPr>
          <w:ilvl w:val="0"/>
          <w:numId w:val="26"/>
        </w:numPr>
        <w:spacing w:afterLines="25"/>
        <w:ind w:leftChars="0" w:left="284" w:hanging="284"/>
        <w:jc w:val="both"/>
        <w:rPr>
          <w:rFonts w:ascii="Monotype Corsiva" w:eastAsia="新細明體" w:hAnsi="Monotype Corsiva"/>
          <w:b/>
          <w:bCs/>
          <w:color w:val="003300"/>
          <w:szCs w:val="24"/>
        </w:rPr>
      </w:pPr>
      <w:r w:rsidRPr="00031D4B">
        <w:rPr>
          <w:rFonts w:ascii="Monotype Corsiva" w:eastAsia="新細明體" w:hAnsi="Monotype Corsiva"/>
          <w:b/>
          <w:bCs/>
          <w:color w:val="003300"/>
          <w:szCs w:val="24"/>
        </w:rPr>
        <w:t>有人認為異象中的馬其頓人，就是路加，這我們不能確定；但多數人都同意，路加是在特羅亞加入保羅的團隊，也是首次出現在聖經上。一般會注意到路加的記述，如何從「他們」變成「我們」（參徒</w:t>
      </w:r>
      <w:r w:rsidRPr="00031D4B">
        <w:rPr>
          <w:rFonts w:ascii="Monotype Corsiva" w:eastAsia="新細明體" w:hAnsi="Monotype Corsiva"/>
          <w:b/>
          <w:bCs/>
          <w:color w:val="003300"/>
          <w:szCs w:val="24"/>
        </w:rPr>
        <w:t>16:8~10</w:t>
      </w:r>
      <w:r w:rsidRPr="00031D4B">
        <w:rPr>
          <w:rFonts w:ascii="Monotype Corsiva" w:eastAsia="新細明體" w:hAnsi="Monotype Corsiva"/>
          <w:b/>
          <w:bCs/>
          <w:color w:val="003300"/>
          <w:szCs w:val="24"/>
        </w:rPr>
        <w:t>）。</w:t>
      </w:r>
    </w:p>
    <w:p w:rsidR="00DD6B51" w:rsidRPr="00031D4B" w:rsidRDefault="00DD6B51" w:rsidP="00DD6B51">
      <w:pPr>
        <w:pStyle w:val="a3"/>
        <w:numPr>
          <w:ilvl w:val="0"/>
          <w:numId w:val="26"/>
        </w:numPr>
        <w:spacing w:afterLines="25"/>
        <w:ind w:leftChars="0" w:left="284" w:hanging="284"/>
        <w:jc w:val="both"/>
        <w:rPr>
          <w:rFonts w:ascii="Monotype Corsiva" w:eastAsia="新細明體" w:hAnsi="Monotype Corsiva"/>
          <w:b/>
          <w:bCs/>
          <w:color w:val="003300"/>
          <w:szCs w:val="24"/>
        </w:rPr>
      </w:pPr>
      <w:r w:rsidRPr="00031D4B">
        <w:rPr>
          <w:rFonts w:ascii="Monotype Corsiva" w:eastAsia="新細明體" w:hAnsi="Monotype Corsiva"/>
          <w:b/>
          <w:bCs/>
          <w:color w:val="003300"/>
          <w:szCs w:val="24"/>
        </w:rPr>
        <w:t>腓立比是另一個特別有羅馬風格的城市（有時被稱為「小羅馬」，又位於巴爾幹（希臘）半島上，是亞洲進歐洲的門戶之一，典型的外邦人的城。神揀選她成為歐洲教會的濫觴，是今天我們稱為「西方教會」的頭胎教會。</w:t>
      </w:r>
    </w:p>
    <w:p w:rsidR="00DD6B51" w:rsidRPr="00031D4B" w:rsidRDefault="00DD6B51" w:rsidP="00DD6B51">
      <w:pPr>
        <w:pStyle w:val="a3"/>
        <w:numPr>
          <w:ilvl w:val="0"/>
          <w:numId w:val="26"/>
        </w:numPr>
        <w:spacing w:afterLines="25"/>
        <w:ind w:leftChars="0" w:left="284" w:hanging="284"/>
        <w:jc w:val="both"/>
        <w:rPr>
          <w:rFonts w:ascii="Monotype Corsiva" w:eastAsia="新細明體" w:hAnsi="Monotype Corsiva"/>
          <w:b/>
          <w:bCs/>
          <w:color w:val="003300"/>
          <w:szCs w:val="24"/>
        </w:rPr>
      </w:pPr>
      <w:r w:rsidRPr="00031D4B">
        <w:rPr>
          <w:rFonts w:ascii="Monotype Corsiva" w:eastAsia="新細明體" w:hAnsi="Monotype Corsiva"/>
          <w:b/>
          <w:bCs/>
          <w:color w:val="003300"/>
          <w:szCs w:val="24"/>
        </w:rPr>
        <w:t>腓立比的猶太人似乎不多，或是不活躍，所以保羅沒有像他往常的習慣先進會堂，而是先打聽到一個敬虔之人禱告的地方，</w:t>
      </w:r>
      <w:r w:rsidRPr="00031D4B">
        <w:rPr>
          <w:rFonts w:ascii="Monotype Corsiva" w:eastAsia="新細明體" w:hAnsi="Monotype Corsiva"/>
          <w:b/>
          <w:bCs/>
          <w:color w:val="003300"/>
          <w:szCs w:val="24"/>
        </w:rPr>
        <w:lastRenderedPageBreak/>
        <w:t>看起來好像是個姐妹聚會。</w:t>
      </w:r>
    </w:p>
    <w:p w:rsidR="00DD6B51" w:rsidRPr="00031D4B" w:rsidRDefault="00DD6B51" w:rsidP="00DD6B51">
      <w:pPr>
        <w:pStyle w:val="a3"/>
        <w:numPr>
          <w:ilvl w:val="0"/>
          <w:numId w:val="26"/>
        </w:numPr>
        <w:spacing w:afterLines="25"/>
        <w:ind w:leftChars="0" w:left="284" w:hanging="284"/>
        <w:jc w:val="both"/>
        <w:rPr>
          <w:rFonts w:ascii="Monotype Corsiva" w:eastAsia="新細明體" w:hAnsi="Monotype Corsiva"/>
          <w:b/>
          <w:bCs/>
          <w:color w:val="003300"/>
          <w:szCs w:val="24"/>
        </w:rPr>
      </w:pPr>
      <w:r w:rsidRPr="00031D4B">
        <w:rPr>
          <w:rFonts w:ascii="Monotype Corsiva" w:eastAsia="新細明體" w:hAnsi="Monotype Corsiva"/>
          <w:b/>
          <w:bCs/>
          <w:color w:val="003300"/>
          <w:szCs w:val="24"/>
        </w:rPr>
        <w:t>敬虔婦女一直都比男人多，男人總是比較看重在世上的發展，女人才比較會看重內在的事。路加在他二本著作裡，都比新約別的經卷，記了更多婦女在神國裡的角色。</w:t>
      </w:r>
    </w:p>
    <w:p w:rsidR="00DD6B51" w:rsidRPr="00031D4B" w:rsidRDefault="00DD6B51" w:rsidP="00DD6B51">
      <w:pPr>
        <w:pStyle w:val="a3"/>
        <w:numPr>
          <w:ilvl w:val="0"/>
          <w:numId w:val="26"/>
        </w:numPr>
        <w:spacing w:afterLines="25"/>
        <w:ind w:leftChars="0" w:left="284" w:hanging="284"/>
        <w:jc w:val="both"/>
        <w:rPr>
          <w:rFonts w:ascii="Monotype Corsiva" w:eastAsia="新細明體" w:hAnsi="Monotype Corsiva"/>
          <w:b/>
          <w:bCs/>
          <w:color w:val="003300"/>
          <w:szCs w:val="24"/>
        </w:rPr>
      </w:pPr>
      <w:r w:rsidRPr="00031D4B">
        <w:rPr>
          <w:rFonts w:ascii="Monotype Corsiva" w:eastAsia="新細明體" w:hAnsi="Monotype Corsiva"/>
          <w:b/>
          <w:bCs/>
          <w:color w:val="003300"/>
          <w:szCs w:val="24"/>
        </w:rPr>
        <w:t>我稱路加福音是教牧福音書，可能因路加是個好牧師，會重看牧養教會應著重的事，像看重聖靈與禱告、關注窮人、讓婦女起來服事，還有吃飯！使徒行傳記的是，初代教會如何建立起來，所以路加在行傳裡也著重記述這些特點。</w:t>
      </w:r>
    </w:p>
    <w:p w:rsidR="00DD6B51" w:rsidRPr="00183612" w:rsidRDefault="00DD6B51" w:rsidP="00DD6B51">
      <w:pPr>
        <w:widowControl/>
        <w:spacing w:afterLines="25"/>
        <w:jc w:val="both"/>
        <w:rPr>
          <w:rFonts w:ascii="Monotype Corsiva" w:eastAsia="新細明體" w:hAnsi="Monotype Corsiva" w:cs="Times New Roman"/>
          <w:b/>
          <w:bCs/>
          <w:color w:val="003300"/>
          <w:szCs w:val="24"/>
        </w:rPr>
      </w:pPr>
    </w:p>
    <w:p w:rsidR="00623B86" w:rsidRPr="00DD6B51" w:rsidRDefault="00623B86" w:rsidP="00DD6B51">
      <w:pPr>
        <w:rPr>
          <w:szCs w:val="24"/>
        </w:rPr>
      </w:pPr>
    </w:p>
    <w:sectPr w:rsidR="00623B86" w:rsidRPr="00DD6B51" w:rsidSect="007C3488">
      <w:footerReference w:type="default" r:id="rId7"/>
      <w:pgSz w:w="8392" w:h="11907" w:code="11"/>
      <w:pgMar w:top="851" w:right="851" w:bottom="851" w:left="851" w:header="170" w:footer="170" w:gutter="0"/>
      <w:cols w:space="425"/>
      <w:docGrid w:type="lines" w:linePitch="32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02D5" w:rsidRDefault="000D02D5" w:rsidP="00D40568">
      <w:r>
        <w:separator/>
      </w:r>
    </w:p>
  </w:endnote>
  <w:endnote w:type="continuationSeparator" w:id="1">
    <w:p w:rsidR="000D02D5" w:rsidRDefault="000D02D5" w:rsidP="00D405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56755599"/>
      <w:docPartObj>
        <w:docPartGallery w:val="Page Numbers (Bottom of Page)"/>
        <w:docPartUnique/>
      </w:docPartObj>
    </w:sdtPr>
    <w:sdtContent>
      <w:p w:rsidR="00D9655A" w:rsidRDefault="003A3DD7">
        <w:pPr>
          <w:pStyle w:val="a6"/>
          <w:jc w:val="center"/>
        </w:pPr>
        <w:r>
          <w:fldChar w:fldCharType="begin"/>
        </w:r>
        <w:r w:rsidR="00E13C22">
          <w:instrText>PAGE   \* MERGEFORMAT</w:instrText>
        </w:r>
        <w:r>
          <w:fldChar w:fldCharType="separate"/>
        </w:r>
        <w:r w:rsidR="00DD6B51" w:rsidRPr="00DD6B51">
          <w:rPr>
            <w:noProof/>
            <w:lang w:val="zh-TW"/>
          </w:rPr>
          <w:t>1</w:t>
        </w:r>
        <w:r>
          <w:fldChar w:fldCharType="end"/>
        </w:r>
      </w:p>
    </w:sdtContent>
  </w:sdt>
  <w:p w:rsidR="00D9655A" w:rsidRDefault="000D02D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02D5" w:rsidRDefault="000D02D5" w:rsidP="00D40568">
      <w:r>
        <w:separator/>
      </w:r>
    </w:p>
  </w:footnote>
  <w:footnote w:type="continuationSeparator" w:id="1">
    <w:p w:rsidR="000D02D5" w:rsidRDefault="000D02D5" w:rsidP="00D405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D4D6D"/>
    <w:multiLevelType w:val="hybridMultilevel"/>
    <w:tmpl w:val="495CBD0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E0D3AD5"/>
    <w:multiLevelType w:val="hybridMultilevel"/>
    <w:tmpl w:val="6DCC9FD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49423BC"/>
    <w:multiLevelType w:val="hybridMultilevel"/>
    <w:tmpl w:val="33406EE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4AD6268"/>
    <w:multiLevelType w:val="hybridMultilevel"/>
    <w:tmpl w:val="15E681E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5C30B93"/>
    <w:multiLevelType w:val="hybridMultilevel"/>
    <w:tmpl w:val="822661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8940A8C"/>
    <w:multiLevelType w:val="hybridMultilevel"/>
    <w:tmpl w:val="8070B16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B793258"/>
    <w:multiLevelType w:val="hybridMultilevel"/>
    <w:tmpl w:val="176ABA7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BB23375"/>
    <w:multiLevelType w:val="hybridMultilevel"/>
    <w:tmpl w:val="9818788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E3B720D"/>
    <w:multiLevelType w:val="hybridMultilevel"/>
    <w:tmpl w:val="7502618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0190E89"/>
    <w:multiLevelType w:val="hybridMultilevel"/>
    <w:tmpl w:val="B4D869E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05E7336"/>
    <w:multiLevelType w:val="hybridMultilevel"/>
    <w:tmpl w:val="6FA448D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44A6FAC"/>
    <w:multiLevelType w:val="hybridMultilevel"/>
    <w:tmpl w:val="B55E779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8102DF8"/>
    <w:multiLevelType w:val="hybridMultilevel"/>
    <w:tmpl w:val="6EA2995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C3350EE"/>
    <w:multiLevelType w:val="hybridMultilevel"/>
    <w:tmpl w:val="EA241BF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3E34181"/>
    <w:multiLevelType w:val="hybridMultilevel"/>
    <w:tmpl w:val="73EA5F6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4D7583B"/>
    <w:multiLevelType w:val="hybridMultilevel"/>
    <w:tmpl w:val="1D886B8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F782C38"/>
    <w:multiLevelType w:val="hybridMultilevel"/>
    <w:tmpl w:val="414C5B2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0C61D00"/>
    <w:multiLevelType w:val="hybridMultilevel"/>
    <w:tmpl w:val="64440A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456D373A"/>
    <w:multiLevelType w:val="hybridMultilevel"/>
    <w:tmpl w:val="E68ADBB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45B2794C"/>
    <w:multiLevelType w:val="hybridMultilevel"/>
    <w:tmpl w:val="5C4C3BC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479A2D76"/>
    <w:multiLevelType w:val="hybridMultilevel"/>
    <w:tmpl w:val="72E6800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511A08CA"/>
    <w:multiLevelType w:val="hybridMultilevel"/>
    <w:tmpl w:val="CE8C6C4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516006ED"/>
    <w:multiLevelType w:val="hybridMultilevel"/>
    <w:tmpl w:val="D15C51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54255619"/>
    <w:multiLevelType w:val="hybridMultilevel"/>
    <w:tmpl w:val="9EA236E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56472B0B"/>
    <w:multiLevelType w:val="hybridMultilevel"/>
    <w:tmpl w:val="1B6EAE0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72B55440"/>
    <w:multiLevelType w:val="hybridMultilevel"/>
    <w:tmpl w:val="A74A697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6"/>
  </w:num>
  <w:num w:numId="2">
    <w:abstractNumId w:val="1"/>
  </w:num>
  <w:num w:numId="3">
    <w:abstractNumId w:val="3"/>
  </w:num>
  <w:num w:numId="4">
    <w:abstractNumId w:val="9"/>
  </w:num>
  <w:num w:numId="5">
    <w:abstractNumId w:val="15"/>
  </w:num>
  <w:num w:numId="6">
    <w:abstractNumId w:val="21"/>
  </w:num>
  <w:num w:numId="7">
    <w:abstractNumId w:val="11"/>
  </w:num>
  <w:num w:numId="8">
    <w:abstractNumId w:val="17"/>
  </w:num>
  <w:num w:numId="9">
    <w:abstractNumId w:val="8"/>
  </w:num>
  <w:num w:numId="10">
    <w:abstractNumId w:val="6"/>
  </w:num>
  <w:num w:numId="11">
    <w:abstractNumId w:val="0"/>
  </w:num>
  <w:num w:numId="12">
    <w:abstractNumId w:val="18"/>
  </w:num>
  <w:num w:numId="13">
    <w:abstractNumId w:val="14"/>
  </w:num>
  <w:num w:numId="14">
    <w:abstractNumId w:val="7"/>
  </w:num>
  <w:num w:numId="15">
    <w:abstractNumId w:val="23"/>
  </w:num>
  <w:num w:numId="16">
    <w:abstractNumId w:val="4"/>
  </w:num>
  <w:num w:numId="17">
    <w:abstractNumId w:val="19"/>
  </w:num>
  <w:num w:numId="18">
    <w:abstractNumId w:val="2"/>
  </w:num>
  <w:num w:numId="19">
    <w:abstractNumId w:val="22"/>
  </w:num>
  <w:num w:numId="20">
    <w:abstractNumId w:val="24"/>
  </w:num>
  <w:num w:numId="21">
    <w:abstractNumId w:val="20"/>
  </w:num>
  <w:num w:numId="22">
    <w:abstractNumId w:val="10"/>
  </w:num>
  <w:num w:numId="23">
    <w:abstractNumId w:val="25"/>
  </w:num>
  <w:num w:numId="24">
    <w:abstractNumId w:val="13"/>
  </w:num>
  <w:num w:numId="25">
    <w:abstractNumId w:val="12"/>
  </w:num>
  <w:num w:numId="2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rawingGridVerticalSpacing w:val="329"/>
  <w:displayHorizontalDrawingGridEvery w:val="0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27D5"/>
    <w:rsid w:val="000C29A6"/>
    <w:rsid w:val="000D02D5"/>
    <w:rsid w:val="001365B5"/>
    <w:rsid w:val="001843FC"/>
    <w:rsid w:val="003A3DD7"/>
    <w:rsid w:val="004A351B"/>
    <w:rsid w:val="004E44DE"/>
    <w:rsid w:val="00623B86"/>
    <w:rsid w:val="00651F7F"/>
    <w:rsid w:val="007064D7"/>
    <w:rsid w:val="00855722"/>
    <w:rsid w:val="008C1619"/>
    <w:rsid w:val="009645A3"/>
    <w:rsid w:val="00A133CB"/>
    <w:rsid w:val="00A630A6"/>
    <w:rsid w:val="00AE5D69"/>
    <w:rsid w:val="00B97B6E"/>
    <w:rsid w:val="00C168DD"/>
    <w:rsid w:val="00D40568"/>
    <w:rsid w:val="00DD6B51"/>
    <w:rsid w:val="00E13C22"/>
    <w:rsid w:val="00E37C20"/>
    <w:rsid w:val="00EF466D"/>
    <w:rsid w:val="00FB27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B5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27D5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D405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D4056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405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40568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6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51665">
          <w:marLeft w:val="6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9529303">
          <w:marLeft w:val="6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423</Words>
  <Characters>2416</Characters>
  <Application>Microsoft Office Word</Application>
  <DocSecurity>0</DocSecurity>
  <Lines>20</Lines>
  <Paragraphs>5</Paragraphs>
  <ScaleCrop>false</ScaleCrop>
  <Company>HP</Company>
  <LinksUpToDate>false</LinksUpToDate>
  <CharactersWithSpaces>2834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slzion</dc:creator>
  <cp:lastModifiedBy>slzion</cp:lastModifiedBy>
  <cp:revision>7</cp:revision>
  <dcterms:created xsi:type="dcterms:W3CDTF">2023-09-29T03:59:00Z</dcterms:created>
  <dcterms:modified xsi:type="dcterms:W3CDTF">2023-12-08T10:59:00Z</dcterms:modified>
</cp:coreProperties>
</file>